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8B6A6F" w:rsidR="006B08A7" w:rsidP="006B08A7" w:rsidRDefault="006B08A7" w14:paraId="36D1970B" w14:textId="77777777">
      <w:r w:rsidRPr="008B6A6F">
        <w:rPr>
          <w:rFonts w:ascii="Verdana" w:hAnsi="Verdana"/>
          <w:sz w:val="48"/>
          <w:szCs w:val="48"/>
        </w:rPr>
        <w:t xml:space="preserve">Princessehof presenteert hedendaagse groepstentoonstelling </w:t>
      </w:r>
      <w:proofErr w:type="spellStart"/>
      <w:r w:rsidRPr="008B6A6F">
        <w:rPr>
          <w:rFonts w:ascii="Verdana" w:hAnsi="Verdana"/>
          <w:i/>
          <w:iCs/>
          <w:sz w:val="48"/>
          <w:szCs w:val="48"/>
        </w:rPr>
        <w:t>Oracles</w:t>
      </w:r>
      <w:proofErr w:type="spellEnd"/>
      <w:r w:rsidRPr="008B6A6F">
        <w:rPr>
          <w:rFonts w:ascii="Verdana" w:hAnsi="Verdana"/>
          <w:i/>
          <w:iCs/>
          <w:sz w:val="48"/>
          <w:szCs w:val="48"/>
        </w:rPr>
        <w:t xml:space="preserve"> </w:t>
      </w:r>
      <w:proofErr w:type="spellStart"/>
      <w:r w:rsidRPr="008B6A6F">
        <w:rPr>
          <w:rFonts w:ascii="Verdana" w:hAnsi="Verdana"/>
          <w:i/>
          <w:iCs/>
          <w:sz w:val="48"/>
          <w:szCs w:val="48"/>
        </w:rPr>
        <w:t>from</w:t>
      </w:r>
      <w:proofErr w:type="spellEnd"/>
      <w:r w:rsidRPr="008B6A6F">
        <w:rPr>
          <w:rFonts w:ascii="Verdana" w:hAnsi="Verdana"/>
          <w:i/>
          <w:iCs/>
          <w:sz w:val="48"/>
          <w:szCs w:val="48"/>
        </w:rPr>
        <w:t xml:space="preserve"> Far </w:t>
      </w:r>
      <w:proofErr w:type="spellStart"/>
      <w:r w:rsidRPr="008B6A6F">
        <w:rPr>
          <w:rFonts w:ascii="Verdana" w:hAnsi="Verdana"/>
          <w:i/>
          <w:iCs/>
          <w:sz w:val="48"/>
          <w:szCs w:val="48"/>
        </w:rPr>
        <w:t>and</w:t>
      </w:r>
      <w:proofErr w:type="spellEnd"/>
      <w:r w:rsidRPr="008B6A6F">
        <w:rPr>
          <w:rFonts w:ascii="Verdana" w:hAnsi="Verdana"/>
          <w:i/>
          <w:iCs/>
          <w:sz w:val="48"/>
          <w:szCs w:val="48"/>
        </w:rPr>
        <w:t xml:space="preserve"> </w:t>
      </w:r>
      <w:proofErr w:type="spellStart"/>
      <w:r w:rsidRPr="008B6A6F">
        <w:rPr>
          <w:rFonts w:ascii="Verdana" w:hAnsi="Verdana"/>
          <w:i/>
          <w:iCs/>
          <w:sz w:val="48"/>
          <w:szCs w:val="48"/>
        </w:rPr>
        <w:t>Near</w:t>
      </w:r>
      <w:proofErr w:type="spellEnd"/>
      <w:r>
        <w:br/>
      </w:r>
    </w:p>
    <w:p w:rsidR="006B08A7" w:rsidP="0017317A" w:rsidRDefault="006B08A7" w14:paraId="207AC21F" w14:textId="4296F906">
      <w:pPr>
        <w:spacing w:line="320" w:lineRule="atLeast"/>
      </w:pPr>
      <w:r w:rsidR="006B08A7">
        <w:rPr>
          <w:rFonts w:ascii="Verdana" w:hAnsi="Verdana" w:eastAsia="Verdana" w:cs="Verdana"/>
          <w:b w:val="1"/>
          <w:bCs w:val="1"/>
        </w:rPr>
        <w:t xml:space="preserve">Van 30 november 2024 t/m 26 oktober 2025 onderzoekt Keramiekmuseum Princessehof de verwantschap en diversiteit tussen soorten en wezens. Of we nu mensen, dieren, planten of andere levensvormen zijn; wat verbindt ons? </w:t>
      </w:r>
      <w:r w:rsidR="006B08A7">
        <w:rPr>
          <w:rStyle w:val="Nadruk"/>
          <w:rFonts w:ascii="Verdana" w:hAnsi="Verdana" w:eastAsia="Verdana" w:cs="Verdana"/>
          <w:b w:val="1"/>
          <w:bCs w:val="1"/>
        </w:rPr>
        <w:t>Oracles</w:t>
      </w:r>
      <w:r w:rsidR="006B08A7">
        <w:rPr>
          <w:rStyle w:val="Nadruk"/>
          <w:rFonts w:ascii="Verdana" w:hAnsi="Verdana" w:eastAsia="Verdana" w:cs="Verdana"/>
          <w:b w:val="1"/>
          <w:bCs w:val="1"/>
        </w:rPr>
        <w:t xml:space="preserve"> </w:t>
      </w:r>
      <w:r w:rsidR="006B08A7">
        <w:rPr>
          <w:rStyle w:val="Nadruk"/>
          <w:rFonts w:ascii="Verdana" w:hAnsi="Verdana" w:eastAsia="Verdana" w:cs="Verdana"/>
          <w:b w:val="1"/>
          <w:bCs w:val="1"/>
        </w:rPr>
        <w:t>from</w:t>
      </w:r>
      <w:r w:rsidR="006B08A7">
        <w:rPr>
          <w:rStyle w:val="Nadruk"/>
          <w:rFonts w:ascii="Verdana" w:hAnsi="Verdana" w:eastAsia="Verdana" w:cs="Verdana"/>
          <w:b w:val="1"/>
          <w:bCs w:val="1"/>
        </w:rPr>
        <w:t xml:space="preserve"> Far </w:t>
      </w:r>
      <w:r w:rsidR="006B08A7">
        <w:rPr>
          <w:rStyle w:val="Nadruk"/>
          <w:rFonts w:ascii="Verdana" w:hAnsi="Verdana" w:eastAsia="Verdana" w:cs="Verdana"/>
          <w:b w:val="1"/>
          <w:bCs w:val="1"/>
        </w:rPr>
        <w:t>and</w:t>
      </w:r>
      <w:r w:rsidR="006B08A7">
        <w:rPr>
          <w:rStyle w:val="Nadruk"/>
          <w:rFonts w:ascii="Verdana" w:hAnsi="Verdana" w:eastAsia="Verdana" w:cs="Verdana"/>
          <w:b w:val="1"/>
          <w:bCs w:val="1"/>
        </w:rPr>
        <w:t xml:space="preserve"> </w:t>
      </w:r>
      <w:r w:rsidR="006B08A7">
        <w:rPr>
          <w:rStyle w:val="Nadruk"/>
          <w:rFonts w:ascii="Verdana" w:hAnsi="Verdana" w:eastAsia="Verdana" w:cs="Verdana"/>
          <w:b w:val="1"/>
          <w:bCs w:val="1"/>
        </w:rPr>
        <w:t>Near</w:t>
      </w:r>
      <w:r w:rsidR="006B08A7">
        <w:rPr>
          <w:rFonts w:ascii="Verdana" w:hAnsi="Verdana" w:eastAsia="Verdana" w:cs="Verdana"/>
          <w:b w:val="1"/>
          <w:bCs w:val="1"/>
        </w:rPr>
        <w:t xml:space="preserve"> omarmt de ideeën van de Amerikaanse filosofe Donna </w:t>
      </w:r>
      <w:r w:rsidR="006B08A7">
        <w:rPr>
          <w:rFonts w:ascii="Verdana" w:hAnsi="Verdana" w:eastAsia="Verdana" w:cs="Verdana"/>
          <w:b w:val="1"/>
          <w:bCs w:val="1"/>
        </w:rPr>
        <w:t>Haraway</w:t>
      </w:r>
      <w:r w:rsidR="006B08A7">
        <w:rPr>
          <w:rFonts w:ascii="Verdana" w:hAnsi="Verdana" w:eastAsia="Verdana" w:cs="Verdana"/>
          <w:b w:val="1"/>
          <w:bCs w:val="1"/>
        </w:rPr>
        <w:t>, die ervoor pleit om onze relaties met andere aardbewoners anders vorm te geven in plaats van de mens centraal te stellen. De tentoonstelling omvat grote keramische sculpturen, tekeningen en batiks, die het vormgeven van deze nieuwe verbindingen aanmoedigen.</w:t>
      </w:r>
      <w:r>
        <w:rPr>
          <w:rFonts w:ascii="Verdana" w:hAnsi="Verdana"/>
          <w:b/>
          <w:bCs/>
        </w:rPr>
        <w:br/>
      </w:r>
      <w:r>
        <w:rPr>
          <w:rFonts w:ascii="Verdana" w:hAnsi="Verdana"/>
          <w:b/>
          <w:bCs/>
        </w:rPr>
        <w:br/>
      </w:r>
      <w:r w:rsidR="006B08A7">
        <w:rPr>
          <w:rFonts w:ascii="Verdana" w:hAnsi="Verdana" w:eastAsia="Verdana" w:cs="Verdana"/>
        </w:rPr>
        <w:t xml:space="preserve">Voor </w:t>
      </w:r>
      <w:r w:rsidR="006B08A7">
        <w:rPr>
          <w:rStyle w:val="Nadruk"/>
          <w:rFonts w:ascii="Verdana" w:hAnsi="Verdana" w:eastAsia="Verdana" w:cs="Verdana"/>
        </w:rPr>
        <w:t>Oracles</w:t>
      </w:r>
      <w:r w:rsidR="006B08A7">
        <w:rPr>
          <w:rStyle w:val="Nadruk"/>
          <w:rFonts w:ascii="Verdana" w:hAnsi="Verdana" w:eastAsia="Verdana" w:cs="Verdana"/>
        </w:rPr>
        <w:t xml:space="preserve"> </w:t>
      </w:r>
      <w:r w:rsidR="006B08A7">
        <w:rPr>
          <w:rStyle w:val="Nadruk"/>
          <w:rFonts w:ascii="Verdana" w:hAnsi="Verdana" w:eastAsia="Verdana" w:cs="Verdana"/>
        </w:rPr>
        <w:t>from</w:t>
      </w:r>
      <w:r w:rsidR="006B08A7">
        <w:rPr>
          <w:rStyle w:val="Nadruk"/>
          <w:rFonts w:ascii="Verdana" w:hAnsi="Verdana" w:eastAsia="Verdana" w:cs="Verdana"/>
        </w:rPr>
        <w:t xml:space="preserve"> Far </w:t>
      </w:r>
      <w:r w:rsidR="006B08A7">
        <w:rPr>
          <w:rStyle w:val="Nadruk"/>
          <w:rFonts w:ascii="Verdana" w:hAnsi="Verdana" w:eastAsia="Verdana" w:cs="Verdana"/>
        </w:rPr>
        <w:t>and</w:t>
      </w:r>
      <w:r w:rsidR="006B08A7">
        <w:rPr>
          <w:rStyle w:val="Nadruk"/>
          <w:rFonts w:ascii="Verdana" w:hAnsi="Verdana" w:eastAsia="Verdana" w:cs="Verdana"/>
        </w:rPr>
        <w:t xml:space="preserve"> </w:t>
      </w:r>
      <w:r w:rsidR="006B08A7">
        <w:rPr>
          <w:rStyle w:val="Nadruk"/>
          <w:rFonts w:ascii="Verdana" w:hAnsi="Verdana" w:eastAsia="Verdana" w:cs="Verdana"/>
        </w:rPr>
        <w:t>Near</w:t>
      </w:r>
      <w:r w:rsidRPr="2F35FFF4" w:rsidR="006B08A7">
        <w:rPr>
          <w:rStyle w:val="Nadruk"/>
          <w:rFonts w:ascii="Verdana" w:hAnsi="Verdana" w:eastAsia="Verdana" w:cs="Verdana"/>
          <w:i w:val="0"/>
          <w:iCs w:val="0"/>
        </w:rPr>
        <w:t xml:space="preserve"> zijn kunstenaars geselecteerd met een </w:t>
      </w:r>
      <w:r w:rsidR="006B08A7">
        <w:rPr>
          <w:rStyle w:val="normaltextrun"/>
          <w:rFonts w:ascii="Verdana" w:hAnsi="Verdana" w:eastAsia="Verdana" w:cs="Verdana"/>
          <w:color w:val="000000"/>
          <w:shd w:val="clear" w:color="auto" w:fill="FFFFFF"/>
        </w:rPr>
        <w:t xml:space="preserve">gemeenschappelijke interesse in het verkennen van diverse levensvormen. Er is bestaand en nieuw werk te zien van </w:t>
      </w:r>
      <w:r w:rsidR="006B08A7">
        <w:rPr>
          <w:rFonts w:ascii="Verdana" w:hAnsi="Verdana" w:eastAsia="Verdana" w:cs="Verdana"/>
        </w:rPr>
        <w:t>Heinze</w:t>
      </w:r>
      <w:r w:rsidR="006B08A7">
        <w:rPr>
          <w:rFonts w:ascii="Verdana" w:hAnsi="Verdana" w:eastAsia="Verdana" w:cs="Verdana"/>
        </w:rPr>
        <w:t xml:space="preserve"> van Dijken (1987-2023, Nl), Dan Ernst (1948, Sr), Zeger </w:t>
      </w:r>
      <w:r w:rsidR="006B08A7">
        <w:rPr>
          <w:rFonts w:ascii="Verdana" w:hAnsi="Verdana" w:eastAsia="Verdana" w:cs="Verdana"/>
        </w:rPr>
        <w:t>Reyers</w:t>
      </w:r>
      <w:r w:rsidR="006B08A7">
        <w:rPr>
          <w:rFonts w:ascii="Verdana" w:hAnsi="Verdana" w:eastAsia="Verdana" w:cs="Verdana"/>
        </w:rPr>
        <w:t xml:space="preserve"> (1966, Nl), </w:t>
      </w:r>
      <w:r w:rsidR="006B08A7">
        <w:rPr>
          <w:rFonts w:ascii="Verdana" w:hAnsi="Verdana" w:eastAsia="Verdana" w:cs="Verdana"/>
        </w:rPr>
        <w:t>Yoann</w:t>
      </w:r>
      <w:r w:rsidR="006B08A7">
        <w:rPr>
          <w:rFonts w:ascii="Verdana" w:hAnsi="Verdana" w:eastAsia="Verdana" w:cs="Verdana"/>
        </w:rPr>
        <w:t xml:space="preserve"> </w:t>
      </w:r>
      <w:r w:rsidR="006B08A7">
        <w:rPr>
          <w:rFonts w:ascii="Verdana" w:hAnsi="Verdana" w:eastAsia="Verdana" w:cs="Verdana"/>
        </w:rPr>
        <w:t>Estevenin</w:t>
      </w:r>
      <w:r w:rsidR="006B08A7">
        <w:rPr>
          <w:rFonts w:ascii="Verdana" w:hAnsi="Verdana" w:eastAsia="Verdana" w:cs="Verdana"/>
        </w:rPr>
        <w:t xml:space="preserve"> (1992, Fr), Anemoon Fokkinga (2003, Nl), Hannie Terpstra (1929-2022, Nl), Pauline Wiertz (1955-2019, Nl), Rachel de Joode (1979, Nl) en Michel </w:t>
      </w:r>
      <w:r w:rsidR="006B08A7">
        <w:rPr>
          <w:rFonts w:ascii="Verdana" w:hAnsi="Verdana" w:eastAsia="Verdana" w:cs="Verdana"/>
        </w:rPr>
        <w:t>Gouéry</w:t>
      </w:r>
      <w:r w:rsidR="006B08A7">
        <w:rPr>
          <w:rFonts w:ascii="Verdana" w:hAnsi="Verdana" w:eastAsia="Verdana" w:cs="Verdana"/>
        </w:rPr>
        <w:t xml:space="preserve"> (1959, Fr).</w:t>
      </w:r>
      <w:r>
        <w:rPr>
          <w:rFonts w:ascii="Verdana" w:hAnsi="Verdana"/>
        </w:rPr>
        <w:br/>
      </w:r>
      <w:r>
        <w:rPr>
          <w:rFonts w:ascii="Verdana" w:hAnsi="Verdana"/>
        </w:rPr>
        <w:br/>
      </w:r>
      <w:r w:rsidR="006B08A7">
        <w:rPr>
          <w:rFonts w:ascii="Verdana" w:hAnsi="Verdana" w:eastAsia="Verdana" w:cs="Verdana"/>
          <w:b w:val="1"/>
          <w:bCs w:val="1"/>
        </w:rPr>
        <w:t>Oracles</w:t>
      </w:r>
      <w:r w:rsidR="006B08A7">
        <w:rPr>
          <w:rFonts w:ascii="Verdana" w:hAnsi="Verdana" w:eastAsia="Verdana" w:cs="Verdana"/>
          <w:b w:val="1"/>
          <w:bCs w:val="1"/>
        </w:rPr>
        <w:t xml:space="preserve"> </w:t>
      </w:r>
      <w:r w:rsidR="006B08A7">
        <w:rPr>
          <w:rFonts w:ascii="Verdana" w:hAnsi="Verdana" w:eastAsia="Verdana" w:cs="Verdana"/>
          <w:b w:val="1"/>
          <w:bCs w:val="1"/>
        </w:rPr>
        <w:t>from</w:t>
      </w:r>
      <w:r w:rsidR="006B08A7">
        <w:rPr>
          <w:rFonts w:ascii="Verdana" w:hAnsi="Verdana" w:eastAsia="Verdana" w:cs="Verdana"/>
          <w:b w:val="1"/>
          <w:bCs w:val="1"/>
        </w:rPr>
        <w:t xml:space="preserve"> Far </w:t>
      </w:r>
      <w:r w:rsidR="006B08A7">
        <w:rPr>
          <w:rFonts w:ascii="Verdana" w:hAnsi="Verdana" w:eastAsia="Verdana" w:cs="Verdana"/>
          <w:b w:val="1"/>
          <w:bCs w:val="1"/>
        </w:rPr>
        <w:t>and</w:t>
      </w:r>
      <w:r w:rsidR="006B08A7">
        <w:rPr>
          <w:rFonts w:ascii="Verdana" w:hAnsi="Verdana" w:eastAsia="Verdana" w:cs="Verdana"/>
          <w:b w:val="1"/>
          <w:bCs w:val="1"/>
        </w:rPr>
        <w:t xml:space="preserve"> </w:t>
      </w:r>
      <w:r w:rsidR="006B08A7">
        <w:rPr>
          <w:rFonts w:ascii="Verdana" w:hAnsi="Verdana" w:eastAsia="Verdana" w:cs="Verdana"/>
          <w:b w:val="1"/>
          <w:bCs w:val="1"/>
        </w:rPr>
        <w:t>Near</w:t>
      </w:r>
      <w:r>
        <w:rPr>
          <w:rFonts w:ascii="Verdana" w:hAnsi="Verdana"/>
        </w:rPr>
        <w:br/>
      </w:r>
      <w:r w:rsidRPr="0017317A" w:rsidR="006B08A7">
        <w:rPr>
          <w:rFonts w:ascii="Verdana" w:hAnsi="Verdana" w:eastAsia="Verdana" w:cs="Verdana"/>
        </w:rPr>
        <w:t xml:space="preserve">Speciaal voor deze tentoonstelling wordt nieuw werk gemaakt door </w:t>
      </w:r>
      <w:r w:rsidRPr="0017317A" w:rsidR="006B08A7">
        <w:rPr>
          <w:rFonts w:ascii="Verdana" w:hAnsi="Verdana" w:eastAsia="Verdana" w:cs="Verdana"/>
          <w:b w:val="1"/>
          <w:bCs w:val="1"/>
        </w:rPr>
        <w:t xml:space="preserve">Anemoon Fokkinga </w:t>
      </w:r>
      <w:r w:rsidRPr="0017317A" w:rsidR="006B08A7">
        <w:rPr>
          <w:rFonts w:ascii="Verdana" w:hAnsi="Verdana" w:eastAsia="Verdana" w:cs="Verdana"/>
        </w:rPr>
        <w:t xml:space="preserve">en Rachel de Joode. Zo toont Fokkinga een installatie die doet denken aan een mangrove waarin tientallen wezens krioelen. Als gevolg van klimaatverandering stijgt het water en moeten dieren zich aanpassen om te overleven, waardoor volgens de kunstenaar nieuwe diersoorten ontstaan, zoals de door haar bedachte lotus</w:t>
      </w:r>
      <w:r w:rsidRPr="0017317A" w:rsidR="2B72F9A0">
        <w:rPr>
          <w:rFonts w:ascii="Verdana" w:hAnsi="Verdana" w:eastAsia="Verdana" w:cs="Verdana"/>
        </w:rPr>
        <w:t xml:space="preserve">blad</w:t>
      </w:r>
      <w:r w:rsidRPr="0017317A" w:rsidR="006B08A7">
        <w:rPr>
          <w:rFonts w:ascii="Verdana" w:hAnsi="Verdana" w:eastAsia="Verdana" w:cs="Verdana"/>
        </w:rPr>
        <w:t xml:space="preserve">krab. </w:t>
      </w:r>
      <w:r w:rsidRPr="2F35FFF4" w:rsidR="0017317A">
        <w:rPr>
          <w:rFonts w:ascii="Verdana" w:hAnsi="Verdana" w:eastAsia="Verdana" w:cs="Verdana"/>
          <w:b w:val="1"/>
          <w:bCs w:val="1"/>
        </w:rPr>
        <w:t>Rachel d</w:t>
      </w:r>
      <w:r w:rsidRPr="0017317A" w:rsidR="006B08A7">
        <w:rPr>
          <w:rFonts w:ascii="Verdana" w:hAnsi="Verdana" w:eastAsia="Verdana" w:cs="Verdana"/>
          <w:b w:val="1"/>
          <w:bCs w:val="1"/>
        </w:rPr>
        <w:t xml:space="preserve">e Joode </w:t>
      </w:r>
      <w:r w:rsidRPr="0017317A" w:rsidR="008B6A6F">
        <w:rPr>
          <w:rFonts w:ascii="Verdana" w:hAnsi="Verdana" w:eastAsia="Verdana" w:cs="Verdana"/>
        </w:rPr>
        <w:t>maakt</w:t>
      </w:r>
      <w:r w:rsidRPr="0017317A" w:rsidR="006B08A7">
        <w:rPr>
          <w:rFonts w:ascii="Verdana" w:hAnsi="Verdana" w:eastAsia="Verdana" w:cs="Verdana"/>
        </w:rPr>
        <w:t xml:space="preserve"> </w:t>
      </w:r>
      <w:r w:rsidRPr="0017317A" w:rsidR="008B6A6F">
        <w:rPr>
          <w:rFonts w:ascii="Verdana" w:hAnsi="Verdana" w:eastAsia="Verdana" w:cs="Verdana"/>
        </w:rPr>
        <w:t>figuren</w:t>
      </w:r>
      <w:r w:rsidRPr="0017317A" w:rsidR="006B08A7">
        <w:rPr>
          <w:rFonts w:ascii="Verdana" w:hAnsi="Verdana" w:eastAsia="Verdana" w:cs="Verdana"/>
        </w:rPr>
        <w:t>, bestaande uit expressieve contouren</w:t>
      </w:r>
      <w:r w:rsidRPr="0017317A" w:rsidR="001A156C">
        <w:rPr>
          <w:rFonts w:ascii="Verdana" w:hAnsi="Verdana" w:eastAsia="Verdana" w:cs="Verdana"/>
        </w:rPr>
        <w:t xml:space="preserve"> van </w:t>
      </w:r>
      <w:r w:rsidRPr="0017317A" w:rsidR="006B08A7">
        <w:rPr>
          <w:rFonts w:ascii="Verdana" w:hAnsi="Verdana" w:eastAsia="Verdana" w:cs="Verdana"/>
        </w:rPr>
        <w:t>vrouwelijke vorm</w:t>
      </w:r>
      <w:r w:rsidRPr="0017317A" w:rsidR="001A156C">
        <w:rPr>
          <w:rFonts w:ascii="Verdana" w:hAnsi="Verdana" w:eastAsia="Verdana" w:cs="Verdana"/>
        </w:rPr>
        <w:t>en</w:t>
      </w:r>
      <w:r w:rsidRPr="0017317A" w:rsidR="008B6A6F">
        <w:rPr>
          <w:rFonts w:ascii="Verdana" w:hAnsi="Verdana" w:eastAsia="Verdana" w:cs="Verdana"/>
        </w:rPr>
        <w:t xml:space="preserve">, gegenereerd in dialoog met AI op basis van eerder werk. Voor het eerst is in het Princessehof een kunstwerk te zien waarin gebruik werd gemaakt van kunstmatige intelligentie. </w:t>
      </w:r>
      <w:r w:rsidRPr="0017317A" w:rsidR="006B08A7">
        <w:rPr>
          <w:rFonts w:ascii="Verdana" w:hAnsi="Verdana" w:eastAsia="Verdana" w:cs="Verdana"/>
        </w:rPr>
        <w:t xml:space="preserve">Van de vorig jaar overleden kunstenaar </w:t>
      </w:r>
      <w:r w:rsidRPr="0017317A" w:rsidR="006B08A7">
        <w:rPr>
          <w:rFonts w:ascii="Verdana" w:hAnsi="Verdana" w:eastAsia="Verdana" w:cs="Verdana"/>
          <w:b w:val="1"/>
          <w:bCs w:val="1"/>
        </w:rPr>
        <w:t>Heinze</w:t>
      </w:r>
      <w:r w:rsidRPr="0017317A" w:rsidR="006B08A7">
        <w:rPr>
          <w:rFonts w:ascii="Verdana" w:hAnsi="Verdana" w:eastAsia="Verdana" w:cs="Verdana"/>
          <w:b w:val="1"/>
          <w:bCs w:val="1"/>
        </w:rPr>
        <w:t xml:space="preserve"> van Dijken </w:t>
      </w:r>
      <w:r w:rsidRPr="0017317A" w:rsidR="006B08A7">
        <w:rPr>
          <w:rFonts w:ascii="Verdana" w:hAnsi="Verdana" w:eastAsia="Verdana" w:cs="Verdana"/>
        </w:rPr>
        <w:t xml:space="preserve">zijn kleurrijke sculpturen en werken op papier te zien die </w:t>
      </w:r>
      <w:r w:rsidRPr="0017317A" w:rsidR="008B6A6F">
        <w:rPr>
          <w:rFonts w:ascii="Verdana" w:hAnsi="Verdana" w:eastAsia="Verdana" w:cs="Verdana"/>
        </w:rPr>
        <w:t xml:space="preserve">draaien om </w:t>
      </w:r>
      <w:r w:rsidRPr="0017317A" w:rsidR="006B08A7">
        <w:rPr>
          <w:rFonts w:ascii="Verdana" w:hAnsi="Verdana" w:eastAsia="Verdana" w:cs="Verdana"/>
        </w:rPr>
        <w:t>kunst, sport, familie en fantasie</w:t>
      </w:r>
      <w:r w:rsidRPr="0017317A" w:rsidR="00EF7D7A">
        <w:rPr>
          <w:rFonts w:ascii="Verdana" w:hAnsi="Verdana" w:eastAsia="Verdana" w:cs="Verdana"/>
        </w:rPr>
        <w:t>.</w:t>
      </w:r>
      <w:r w:rsidRPr="0017317A" w:rsidR="006B08A7">
        <w:rPr>
          <w:rFonts w:ascii="Verdana" w:hAnsi="Verdana" w:eastAsia="Verdana" w:cs="Verdana"/>
        </w:rPr>
        <w:t xml:space="preserve"> </w:t>
      </w:r>
      <w:r w:rsidRPr="0017317A" w:rsidR="006B08A7">
        <w:rPr>
          <w:rFonts w:ascii="Verdana" w:hAnsi="Verdana" w:eastAsia="Verdana" w:cs="Verdana"/>
          <w:b w:val="1"/>
          <w:bCs w:val="1"/>
        </w:rPr>
        <w:t>Dan Ernst</w:t>
      </w:r>
      <w:r w:rsidRPr="0017317A" w:rsidR="006B08A7">
        <w:rPr>
          <w:rFonts w:ascii="Verdana" w:hAnsi="Verdana" w:eastAsia="Verdana" w:cs="Verdana"/>
        </w:rPr>
        <w:t xml:space="preserve"> toont een zwarte pot waarmee hij de verbinding zoekt met zijn voorouders en fantasievolle batiks waarin de natuur de hoofdrol speelt. </w:t>
      </w:r>
      <w:r w:rsidRPr="0017317A" w:rsidR="00340703">
        <w:rPr>
          <w:rFonts w:ascii="Verdana" w:hAnsi="Verdana" w:eastAsia="Verdana" w:cs="Verdana"/>
        </w:rPr>
        <w:t>Een krachtige</w:t>
      </w:r>
      <w:r w:rsidRPr="0017317A" w:rsidR="008B6A6F">
        <w:rPr>
          <w:rFonts w:ascii="Verdana" w:hAnsi="Verdana" w:eastAsia="Verdana" w:cs="Verdana"/>
        </w:rPr>
        <w:t>,</w:t>
      </w:r>
      <w:r w:rsidRPr="0017317A" w:rsidR="00340703">
        <w:rPr>
          <w:rFonts w:ascii="Verdana" w:hAnsi="Verdana" w:eastAsia="Verdana" w:cs="Verdana"/>
        </w:rPr>
        <w:t xml:space="preserve"> levensgrote 'buitenaardse' figuur wordt gepresenteerd door de beroemde Franse beeldhouwer </w:t>
      </w:r>
      <w:r w:rsidRPr="2F35FFF4" w:rsidR="00340703">
        <w:rPr>
          <w:rFonts w:ascii="Verdana" w:hAnsi="Verdana" w:eastAsia="Verdana" w:cs="Verdana"/>
          <w:b w:val="1"/>
          <w:bCs w:val="1"/>
        </w:rPr>
        <w:t xml:space="preserve">Michel </w:t>
      </w:r>
      <w:r w:rsidRPr="2F35FFF4" w:rsidR="00340703">
        <w:rPr>
          <w:rFonts w:ascii="Verdana" w:hAnsi="Verdana" w:eastAsia="Verdana" w:cs="Verdana"/>
          <w:b w:val="1"/>
          <w:bCs w:val="1"/>
        </w:rPr>
        <w:t>Gouéry</w:t>
      </w:r>
      <w:r w:rsidRPr="0017317A" w:rsidR="00340703">
        <w:rPr>
          <w:rFonts w:ascii="Verdana" w:hAnsi="Verdana" w:eastAsia="Verdana" w:cs="Verdana"/>
        </w:rPr>
        <w:t>. Dit is het tweede werk dat Princessehof van deze iconische beeldhouwer heeft verworven.</w:t>
      </w:r>
      <w:r w:rsidRPr="0017317A" w:rsidR="008B6A6F">
        <w:rPr>
          <w:rFonts w:ascii="Verdana" w:hAnsi="Verdana" w:eastAsia="Verdana" w:cs="Verdana"/>
        </w:rPr>
        <w:t xml:space="preserve"> Verder tonen de komische </w:t>
      </w:r>
      <w:r w:rsidRPr="0017317A" w:rsidR="0017317A">
        <w:rPr>
          <w:rFonts w:ascii="Verdana" w:hAnsi="Verdana" w:eastAsia="Verdana" w:cs="Verdana"/>
        </w:rPr>
        <w:t>sculpturen</w:t>
      </w:r>
      <w:r w:rsidRPr="0017317A" w:rsidR="008B6A6F">
        <w:rPr>
          <w:rFonts w:ascii="Verdana" w:hAnsi="Verdana" w:eastAsia="Verdana" w:cs="Verdana"/>
        </w:rPr>
        <w:t xml:space="preserve"> van </w:t>
      </w:r>
      <w:r w:rsidRPr="2F35FFF4" w:rsidR="00FB7794">
        <w:rPr>
          <w:rFonts w:ascii="Verdana" w:hAnsi="Verdana" w:eastAsia="Verdana" w:cs="Verdana"/>
          <w:b w:val="1"/>
          <w:bCs w:val="1"/>
        </w:rPr>
        <w:t xml:space="preserve">Zeger </w:t>
      </w:r>
      <w:r w:rsidRPr="2F35FFF4" w:rsidR="00FB7794">
        <w:rPr>
          <w:rFonts w:ascii="Verdana" w:hAnsi="Verdana" w:eastAsia="Verdana" w:cs="Verdana"/>
          <w:b w:val="1"/>
          <w:bCs w:val="1"/>
        </w:rPr>
        <w:lastRenderedPageBreak/>
        <w:t>Reyers</w:t>
      </w:r>
      <w:r w:rsidRPr="0017317A" w:rsidR="008B6A6F">
        <w:rPr>
          <w:rFonts w:ascii="Verdana" w:hAnsi="Verdana" w:eastAsia="Verdana" w:cs="Verdana"/>
        </w:rPr>
        <w:t xml:space="preserve"> o</w:t>
      </w:r>
      <w:r w:rsidRPr="0017317A" w:rsidR="00FB7794">
        <w:rPr>
          <w:rFonts w:ascii="Verdana" w:hAnsi="Verdana" w:eastAsia="Verdana" w:cs="Verdana"/>
        </w:rPr>
        <w:t xml:space="preserve">nze emotionele relatie met honden als huisdier. </w:t>
      </w:r>
      <w:r w:rsidRPr="2F35FFF4" w:rsidR="00EF7D7A">
        <w:rPr>
          <w:rFonts w:ascii="Verdana" w:hAnsi="Verdana" w:eastAsia="Verdana" w:cs="Verdana"/>
          <w:b w:val="1"/>
          <w:bCs w:val="1"/>
        </w:rPr>
        <w:t>Yoann</w:t>
      </w:r>
      <w:r w:rsidRPr="2F35FFF4" w:rsidR="00EF7D7A">
        <w:rPr>
          <w:rFonts w:ascii="Verdana" w:hAnsi="Verdana" w:eastAsia="Verdana" w:cs="Verdana"/>
          <w:b w:val="1"/>
          <w:bCs w:val="1"/>
        </w:rPr>
        <w:t xml:space="preserve"> </w:t>
      </w:r>
      <w:r w:rsidRPr="2F35FFF4" w:rsidR="00EF7D7A">
        <w:rPr>
          <w:rFonts w:ascii="Verdana" w:hAnsi="Verdana" w:eastAsia="Verdana" w:cs="Verdana"/>
          <w:b w:val="1"/>
          <w:bCs w:val="1"/>
        </w:rPr>
        <w:t>Estevenin</w:t>
      </w:r>
      <w:r w:rsidRPr="0017317A" w:rsidR="00EF7D7A">
        <w:rPr>
          <w:rFonts w:ascii="Verdana" w:hAnsi="Verdana" w:eastAsia="Verdana" w:cs="Verdana"/>
        </w:rPr>
        <w:t xml:space="preserve"> </w:t>
      </w:r>
      <w:r w:rsidRPr="0017317A" w:rsidR="008B6A6F">
        <w:rPr>
          <w:rFonts w:ascii="Verdana" w:hAnsi="Verdana" w:eastAsia="Verdana" w:cs="Verdana"/>
        </w:rPr>
        <w:t xml:space="preserve">laat </w:t>
      </w:r>
      <w:r w:rsidRPr="0017317A" w:rsidR="00EF7D7A">
        <w:rPr>
          <w:rFonts w:ascii="Verdana" w:hAnsi="Verdana" w:eastAsia="Verdana" w:cs="Verdana"/>
        </w:rPr>
        <w:t xml:space="preserve">een fantasiewereld </w:t>
      </w:r>
      <w:r w:rsidRPr="0017317A" w:rsidR="008B6A6F">
        <w:rPr>
          <w:rFonts w:ascii="Verdana" w:hAnsi="Verdana" w:eastAsia="Verdana" w:cs="Verdana"/>
        </w:rPr>
        <w:t xml:space="preserve">zien van </w:t>
      </w:r>
      <w:r w:rsidRPr="0017317A" w:rsidR="00EF7D7A">
        <w:rPr>
          <w:rFonts w:ascii="Verdana" w:hAnsi="Verdana" w:eastAsia="Verdana" w:cs="Verdana"/>
        </w:rPr>
        <w:t>surrealistische dieren</w:t>
      </w:r>
      <w:r w:rsidR="0017317A">
        <w:rPr>
          <w:rFonts w:ascii="Verdana" w:hAnsi="Verdana" w:eastAsia="Verdana" w:cs="Verdana"/>
        </w:rPr>
        <w:t xml:space="preserve">; </w:t>
      </w:r>
      <w:r w:rsidRPr="0017317A" w:rsidR="00EF7D7A">
        <w:rPr>
          <w:rFonts w:ascii="Verdana" w:hAnsi="Verdana" w:eastAsia="Verdana" w:cs="Verdana"/>
        </w:rPr>
        <w:t xml:space="preserve">een dubbelkoppige python en een groene girafachtige met een lange hals </w:t>
      </w:r>
      <w:r w:rsidRPr="0017317A" w:rsidR="0017317A">
        <w:rPr>
          <w:rFonts w:ascii="Verdana" w:hAnsi="Verdana" w:eastAsia="Verdana" w:cs="Verdana"/>
        </w:rPr>
        <w:t xml:space="preserve">versierd met </w:t>
      </w:r>
      <w:r w:rsidRPr="0017317A" w:rsidR="00EF7D7A">
        <w:rPr>
          <w:rFonts w:ascii="Verdana" w:hAnsi="Verdana" w:eastAsia="Verdana" w:cs="Verdana"/>
        </w:rPr>
        <w:t xml:space="preserve">juwelen. Van wijlen </w:t>
      </w:r>
      <w:r w:rsidRPr="2F35FFF4" w:rsidR="00EF7D7A">
        <w:rPr>
          <w:rFonts w:ascii="Verdana" w:hAnsi="Verdana" w:eastAsia="Verdana" w:cs="Verdana"/>
          <w:b w:val="1"/>
          <w:bCs w:val="1"/>
        </w:rPr>
        <w:t>Hannie Terpstra</w:t>
      </w:r>
      <w:r w:rsidRPr="0017317A" w:rsidR="00EF7D7A">
        <w:rPr>
          <w:rFonts w:ascii="Verdana" w:hAnsi="Verdana" w:eastAsia="Verdana" w:cs="Verdana"/>
        </w:rPr>
        <w:t xml:space="preserve"> zijn twee series opgenomen</w:t>
      </w:r>
      <w:r w:rsidRPr="0017317A" w:rsidR="001A156C">
        <w:rPr>
          <w:rFonts w:ascii="Verdana" w:hAnsi="Verdana" w:eastAsia="Verdana" w:cs="Verdana"/>
        </w:rPr>
        <w:t xml:space="preserve"> in deze tentoonstelling</w:t>
      </w:r>
      <w:r w:rsidRPr="0017317A" w:rsidR="00EF7D7A">
        <w:rPr>
          <w:rFonts w:ascii="Verdana" w:hAnsi="Verdana" w:eastAsia="Verdana" w:cs="Verdana"/>
        </w:rPr>
        <w:t xml:space="preserve">. De eerste </w:t>
      </w:r>
      <w:r w:rsidRPr="0017317A" w:rsidR="0017317A">
        <w:rPr>
          <w:rFonts w:ascii="Verdana" w:hAnsi="Verdana" w:eastAsia="Verdana" w:cs="Verdana"/>
        </w:rPr>
        <w:t>gaat over</w:t>
      </w:r>
      <w:r w:rsidRPr="0017317A" w:rsidR="00EF7D7A">
        <w:rPr>
          <w:rFonts w:ascii="Verdana" w:hAnsi="Verdana" w:eastAsia="Verdana" w:cs="Verdana"/>
        </w:rPr>
        <w:t xml:space="preserve"> parasieten, terwijl de tweede een</w:t>
      </w:r>
      <w:r w:rsidRPr="0017317A" w:rsidR="001A156C">
        <w:rPr/>
        <w:t xml:space="preserve"> </w:t>
      </w:r>
      <w:r w:rsidRPr="0017317A" w:rsidR="001A156C">
        <w:rPr>
          <w:rFonts w:ascii="Verdana" w:hAnsi="Verdana" w:eastAsia="Verdana" w:cs="Verdana"/>
        </w:rPr>
        <w:t>ludiek</w:t>
      </w:r>
      <w:r w:rsidRPr="0017317A" w:rsidR="0017317A">
        <w:rPr>
          <w:rFonts w:ascii="Verdana" w:hAnsi="Verdana" w:eastAsia="Verdana" w:cs="Verdana"/>
        </w:rPr>
        <w:t>e</w:t>
      </w:r>
      <w:r w:rsidRPr="0017317A" w:rsidR="00EF7D7A">
        <w:rPr>
          <w:rFonts w:ascii="Verdana" w:hAnsi="Verdana" w:eastAsia="Verdana" w:cs="Verdana"/>
        </w:rPr>
        <w:t xml:space="preserve"> serie </w:t>
      </w:r>
      <w:r w:rsidRPr="0017317A" w:rsidR="0017317A">
        <w:rPr>
          <w:rFonts w:ascii="Verdana" w:hAnsi="Verdana" w:eastAsia="Verdana" w:cs="Verdana"/>
        </w:rPr>
        <w:t xml:space="preserve">is bestaande uit </w:t>
      </w:r>
      <w:r w:rsidRPr="0017317A" w:rsidR="00EF7D7A">
        <w:rPr>
          <w:rFonts w:ascii="Verdana" w:hAnsi="Verdana" w:eastAsia="Verdana" w:cs="Verdana"/>
        </w:rPr>
        <w:t xml:space="preserve">(neuro)diverse portretkoppen. </w:t>
      </w:r>
      <w:r w:rsidRPr="0017317A" w:rsidR="002E4337">
        <w:rPr>
          <w:rFonts w:ascii="Verdana" w:hAnsi="Verdana" w:eastAsia="Verdana" w:cs="Verdana"/>
        </w:rPr>
        <w:t xml:space="preserve">Tot de recente aanwinsten uit de nalatenschap van de innovatieve kunstenaar </w:t>
      </w:r>
      <w:r w:rsidRPr="2F35FFF4" w:rsidR="002E4337">
        <w:rPr>
          <w:rFonts w:ascii="Verdana" w:hAnsi="Verdana" w:eastAsia="Verdana" w:cs="Verdana"/>
          <w:b w:val="1"/>
          <w:bCs w:val="1"/>
        </w:rPr>
        <w:t>Pauline Wiertz</w:t>
      </w:r>
      <w:r w:rsidRPr="0017317A" w:rsidR="002E4337">
        <w:rPr>
          <w:rFonts w:ascii="Verdana" w:hAnsi="Verdana" w:eastAsia="Verdana" w:cs="Verdana"/>
        </w:rPr>
        <w:t xml:space="preserve"> behoort </w:t>
      </w:r>
      <w:r w:rsidRPr="0017317A" w:rsidR="0017317A">
        <w:rPr>
          <w:rFonts w:ascii="Verdana" w:hAnsi="Verdana" w:eastAsia="Verdana" w:cs="Verdana"/>
        </w:rPr>
        <w:t xml:space="preserve">tot slot </w:t>
      </w:r>
      <w:r w:rsidRPr="0017317A" w:rsidR="002E4337">
        <w:rPr>
          <w:rFonts w:ascii="Verdana" w:hAnsi="Verdana" w:eastAsia="Verdana" w:cs="Verdana"/>
        </w:rPr>
        <w:t xml:space="preserve">een groot stilleven </w:t>
      </w:r>
      <w:bookmarkStart w:name="_GoBack" w:id="0"/>
      <w:bookmarkEnd w:id="0"/>
      <w:r w:rsidRPr="0017317A" w:rsidR="002E4337">
        <w:rPr>
          <w:rFonts w:ascii="Verdana" w:hAnsi="Verdana" w:eastAsia="Verdana" w:cs="Verdana"/>
        </w:rPr>
        <w:t>bestaande uit glanzend groenblauw getinte kippenkarkassen en groenten.</w:t>
      </w:r>
    </w:p>
    <w:sectPr w:rsidR="006B08A7">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8A7"/>
    <w:rsid w:val="0017317A"/>
    <w:rsid w:val="001A156C"/>
    <w:rsid w:val="001F56D8"/>
    <w:rsid w:val="00213B00"/>
    <w:rsid w:val="002E4337"/>
    <w:rsid w:val="00340703"/>
    <w:rsid w:val="006B08A7"/>
    <w:rsid w:val="008B6A6F"/>
    <w:rsid w:val="00E358F9"/>
    <w:rsid w:val="00EF7D7A"/>
    <w:rsid w:val="00FB7794"/>
    <w:rsid w:val="2B72F9A0"/>
    <w:rsid w:val="2F35F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87BEE"/>
  <w15:chartTrackingRefBased/>
  <w15:docId w15:val="{C5FA99DC-0396-442C-8772-112D3244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Standaard" w:default="1">
    <w:name w:val="Normal"/>
    <w:qFormat/>
    <w:rsid w:val="006B08A7"/>
    <w:pPr>
      <w:spacing w:line="256" w:lineRule="auto"/>
    </w:pPr>
    <w:rPr>
      <w:kern w:val="0"/>
      <w:sz w:val="22"/>
      <w:szCs w:val="22"/>
      <w:lang w:val="nl-NL"/>
      <w14:ligatures w14:val="none"/>
    </w:rPr>
  </w:style>
  <w:style w:type="paragraph" w:styleId="Kop1">
    <w:name w:val="heading 1"/>
    <w:basedOn w:val="Standaard"/>
    <w:next w:val="Standaard"/>
    <w:link w:val="Kop1Char"/>
    <w:uiPriority w:val="9"/>
    <w:qFormat/>
    <w:rsid w:val="006B08A7"/>
    <w:pPr>
      <w:keepNext/>
      <w:keepLines/>
      <w:spacing w:before="360" w:after="80" w:line="278" w:lineRule="auto"/>
      <w:outlineLvl w:val="0"/>
    </w:pPr>
    <w:rPr>
      <w:rFonts w:asciiTheme="majorHAnsi" w:hAnsiTheme="majorHAnsi" w:eastAsiaTheme="majorEastAsia" w:cstheme="majorBidi"/>
      <w:color w:val="0F4761" w:themeColor="accent1" w:themeShade="BF"/>
      <w:kern w:val="2"/>
      <w:sz w:val="40"/>
      <w:szCs w:val="40"/>
      <w:lang w:val="en-US"/>
      <w14:ligatures w14:val="standardContextual"/>
    </w:rPr>
  </w:style>
  <w:style w:type="paragraph" w:styleId="Kop2">
    <w:name w:val="heading 2"/>
    <w:basedOn w:val="Standaard"/>
    <w:next w:val="Standaard"/>
    <w:link w:val="Kop2Char"/>
    <w:uiPriority w:val="9"/>
    <w:semiHidden/>
    <w:unhideWhenUsed/>
    <w:qFormat/>
    <w:rsid w:val="006B08A7"/>
    <w:pPr>
      <w:keepNext/>
      <w:keepLines/>
      <w:spacing w:before="160" w:after="80" w:line="278" w:lineRule="auto"/>
      <w:outlineLvl w:val="1"/>
    </w:pPr>
    <w:rPr>
      <w:rFonts w:asciiTheme="majorHAnsi" w:hAnsiTheme="majorHAnsi" w:eastAsiaTheme="majorEastAsia" w:cstheme="majorBidi"/>
      <w:color w:val="0F4761" w:themeColor="accent1" w:themeShade="BF"/>
      <w:kern w:val="2"/>
      <w:sz w:val="32"/>
      <w:szCs w:val="32"/>
      <w:lang w:val="en-US"/>
      <w14:ligatures w14:val="standardContextual"/>
    </w:rPr>
  </w:style>
  <w:style w:type="paragraph" w:styleId="Kop3">
    <w:name w:val="heading 3"/>
    <w:basedOn w:val="Standaard"/>
    <w:next w:val="Standaard"/>
    <w:link w:val="Kop3Char"/>
    <w:uiPriority w:val="9"/>
    <w:semiHidden/>
    <w:unhideWhenUsed/>
    <w:qFormat/>
    <w:rsid w:val="006B08A7"/>
    <w:pPr>
      <w:keepNext/>
      <w:keepLines/>
      <w:spacing w:before="160" w:after="80" w:line="278" w:lineRule="auto"/>
      <w:outlineLvl w:val="2"/>
    </w:pPr>
    <w:rPr>
      <w:rFonts w:eastAsiaTheme="majorEastAsia" w:cstheme="majorBidi"/>
      <w:color w:val="0F4761" w:themeColor="accent1" w:themeShade="BF"/>
      <w:kern w:val="2"/>
      <w:sz w:val="28"/>
      <w:szCs w:val="28"/>
      <w:lang w:val="en-US"/>
      <w14:ligatures w14:val="standardContextual"/>
    </w:rPr>
  </w:style>
  <w:style w:type="paragraph" w:styleId="Kop4">
    <w:name w:val="heading 4"/>
    <w:basedOn w:val="Standaard"/>
    <w:next w:val="Standaard"/>
    <w:link w:val="Kop4Char"/>
    <w:uiPriority w:val="9"/>
    <w:semiHidden/>
    <w:unhideWhenUsed/>
    <w:qFormat/>
    <w:rsid w:val="006B08A7"/>
    <w:pPr>
      <w:keepNext/>
      <w:keepLines/>
      <w:spacing w:before="80" w:after="40" w:line="278" w:lineRule="auto"/>
      <w:outlineLvl w:val="3"/>
    </w:pPr>
    <w:rPr>
      <w:rFonts w:eastAsiaTheme="majorEastAsia" w:cstheme="majorBidi"/>
      <w:i/>
      <w:iCs/>
      <w:color w:val="0F4761" w:themeColor="accent1" w:themeShade="BF"/>
      <w:kern w:val="2"/>
      <w:sz w:val="24"/>
      <w:szCs w:val="24"/>
      <w:lang w:val="en-US"/>
      <w14:ligatures w14:val="standardContextual"/>
    </w:rPr>
  </w:style>
  <w:style w:type="paragraph" w:styleId="Kop5">
    <w:name w:val="heading 5"/>
    <w:basedOn w:val="Standaard"/>
    <w:next w:val="Standaard"/>
    <w:link w:val="Kop5Char"/>
    <w:uiPriority w:val="9"/>
    <w:semiHidden/>
    <w:unhideWhenUsed/>
    <w:qFormat/>
    <w:rsid w:val="006B08A7"/>
    <w:pPr>
      <w:keepNext/>
      <w:keepLines/>
      <w:spacing w:before="80" w:after="40" w:line="278" w:lineRule="auto"/>
      <w:outlineLvl w:val="4"/>
    </w:pPr>
    <w:rPr>
      <w:rFonts w:eastAsiaTheme="majorEastAsia" w:cstheme="majorBidi"/>
      <w:color w:val="0F4761" w:themeColor="accent1" w:themeShade="BF"/>
      <w:kern w:val="2"/>
      <w:sz w:val="24"/>
      <w:szCs w:val="24"/>
      <w:lang w:val="en-US"/>
      <w14:ligatures w14:val="standardContextual"/>
    </w:rPr>
  </w:style>
  <w:style w:type="paragraph" w:styleId="Kop6">
    <w:name w:val="heading 6"/>
    <w:basedOn w:val="Standaard"/>
    <w:next w:val="Standaard"/>
    <w:link w:val="Kop6Char"/>
    <w:uiPriority w:val="9"/>
    <w:semiHidden/>
    <w:unhideWhenUsed/>
    <w:qFormat/>
    <w:rsid w:val="006B08A7"/>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Kop7">
    <w:name w:val="heading 7"/>
    <w:basedOn w:val="Standaard"/>
    <w:next w:val="Standaard"/>
    <w:link w:val="Kop7Char"/>
    <w:uiPriority w:val="9"/>
    <w:semiHidden/>
    <w:unhideWhenUsed/>
    <w:qFormat/>
    <w:rsid w:val="006B08A7"/>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Kop8">
    <w:name w:val="heading 8"/>
    <w:basedOn w:val="Standaard"/>
    <w:next w:val="Standaard"/>
    <w:link w:val="Kop8Char"/>
    <w:uiPriority w:val="9"/>
    <w:semiHidden/>
    <w:unhideWhenUsed/>
    <w:qFormat/>
    <w:rsid w:val="006B08A7"/>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Kop9">
    <w:name w:val="heading 9"/>
    <w:basedOn w:val="Standaard"/>
    <w:next w:val="Standaard"/>
    <w:link w:val="Kop9Char"/>
    <w:uiPriority w:val="9"/>
    <w:semiHidden/>
    <w:unhideWhenUsed/>
    <w:qFormat/>
    <w:rsid w:val="006B08A7"/>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6B08A7"/>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6B08A7"/>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6B08A7"/>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6B08A7"/>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6B08A7"/>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6B08A7"/>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6B08A7"/>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6B08A7"/>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6B08A7"/>
    <w:rPr>
      <w:rFonts w:eastAsiaTheme="majorEastAsia" w:cstheme="majorBidi"/>
      <w:color w:val="272727" w:themeColor="text1" w:themeTint="D8"/>
    </w:rPr>
  </w:style>
  <w:style w:type="paragraph" w:styleId="Titel">
    <w:name w:val="Title"/>
    <w:basedOn w:val="Standaard"/>
    <w:next w:val="Standaard"/>
    <w:link w:val="TitelChar"/>
    <w:uiPriority w:val="10"/>
    <w:qFormat/>
    <w:rsid w:val="006B08A7"/>
    <w:pPr>
      <w:spacing w:after="80" w:line="240" w:lineRule="auto"/>
      <w:contextualSpacing/>
    </w:pPr>
    <w:rPr>
      <w:rFonts w:asciiTheme="majorHAnsi" w:hAnsiTheme="majorHAnsi" w:eastAsiaTheme="majorEastAsia" w:cstheme="majorBidi"/>
      <w:spacing w:val="-10"/>
      <w:kern w:val="28"/>
      <w:sz w:val="56"/>
      <w:szCs w:val="56"/>
      <w:lang w:val="en-US"/>
      <w14:ligatures w14:val="standardContextual"/>
    </w:rPr>
  </w:style>
  <w:style w:type="character" w:styleId="TitelChar" w:customStyle="1">
    <w:name w:val="Titel Char"/>
    <w:basedOn w:val="Standaardalinea-lettertype"/>
    <w:link w:val="Titel"/>
    <w:uiPriority w:val="10"/>
    <w:rsid w:val="006B08A7"/>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6B08A7"/>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styleId="OndertitelChar" w:customStyle="1">
    <w:name w:val="Ondertitel Char"/>
    <w:basedOn w:val="Standaardalinea-lettertype"/>
    <w:link w:val="Ondertitel"/>
    <w:uiPriority w:val="11"/>
    <w:rsid w:val="006B08A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B08A7"/>
    <w:pPr>
      <w:spacing w:before="160" w:line="278" w:lineRule="auto"/>
      <w:jc w:val="center"/>
    </w:pPr>
    <w:rPr>
      <w:i/>
      <w:iCs/>
      <w:color w:val="404040" w:themeColor="text1" w:themeTint="BF"/>
      <w:kern w:val="2"/>
      <w:sz w:val="24"/>
      <w:szCs w:val="24"/>
      <w:lang w:val="en-US"/>
      <w14:ligatures w14:val="standardContextual"/>
    </w:rPr>
  </w:style>
  <w:style w:type="character" w:styleId="CitaatChar" w:customStyle="1">
    <w:name w:val="Citaat Char"/>
    <w:basedOn w:val="Standaardalinea-lettertype"/>
    <w:link w:val="Citaat"/>
    <w:uiPriority w:val="29"/>
    <w:rsid w:val="006B08A7"/>
    <w:rPr>
      <w:i/>
      <w:iCs/>
      <w:color w:val="404040" w:themeColor="text1" w:themeTint="BF"/>
    </w:rPr>
  </w:style>
  <w:style w:type="paragraph" w:styleId="Lijstalinea">
    <w:name w:val="List Paragraph"/>
    <w:basedOn w:val="Standaard"/>
    <w:uiPriority w:val="34"/>
    <w:qFormat/>
    <w:rsid w:val="006B08A7"/>
    <w:pPr>
      <w:spacing w:line="278" w:lineRule="auto"/>
      <w:ind w:left="720"/>
      <w:contextualSpacing/>
    </w:pPr>
    <w:rPr>
      <w:kern w:val="2"/>
      <w:sz w:val="24"/>
      <w:szCs w:val="24"/>
      <w:lang w:val="en-US"/>
      <w14:ligatures w14:val="standardContextual"/>
    </w:rPr>
  </w:style>
  <w:style w:type="character" w:styleId="Intensievebenadrukking">
    <w:name w:val="Intense Emphasis"/>
    <w:basedOn w:val="Standaardalinea-lettertype"/>
    <w:uiPriority w:val="21"/>
    <w:qFormat/>
    <w:rsid w:val="006B08A7"/>
    <w:rPr>
      <w:i/>
      <w:iCs/>
      <w:color w:val="0F4761" w:themeColor="accent1" w:themeShade="BF"/>
    </w:rPr>
  </w:style>
  <w:style w:type="paragraph" w:styleId="Duidelijkcitaat">
    <w:name w:val="Intense Quote"/>
    <w:basedOn w:val="Standaard"/>
    <w:next w:val="Standaard"/>
    <w:link w:val="DuidelijkcitaatChar"/>
    <w:uiPriority w:val="30"/>
    <w:qFormat/>
    <w:rsid w:val="006B08A7"/>
    <w:pPr>
      <w:pBdr>
        <w:top w:val="single" w:color="0F4761" w:themeColor="accent1" w:themeShade="BF" w:sz="4" w:space="10"/>
        <w:bottom w:val="single" w:color="0F4761" w:themeColor="accent1" w:themeShade="BF" w:sz="4" w:space="10"/>
      </w:pBdr>
      <w:spacing w:before="360" w:after="360" w:line="278" w:lineRule="auto"/>
      <w:ind w:left="864" w:right="864"/>
      <w:jc w:val="center"/>
    </w:pPr>
    <w:rPr>
      <w:i/>
      <w:iCs/>
      <w:color w:val="0F4761" w:themeColor="accent1" w:themeShade="BF"/>
      <w:kern w:val="2"/>
      <w:sz w:val="24"/>
      <w:szCs w:val="24"/>
      <w:lang w:val="en-US"/>
      <w14:ligatures w14:val="standardContextual"/>
    </w:rPr>
  </w:style>
  <w:style w:type="character" w:styleId="DuidelijkcitaatChar" w:customStyle="1">
    <w:name w:val="Duidelijk citaat Char"/>
    <w:basedOn w:val="Standaardalinea-lettertype"/>
    <w:link w:val="Duidelijkcitaat"/>
    <w:uiPriority w:val="30"/>
    <w:rsid w:val="006B08A7"/>
    <w:rPr>
      <w:i/>
      <w:iCs/>
      <w:color w:val="0F4761" w:themeColor="accent1" w:themeShade="BF"/>
    </w:rPr>
  </w:style>
  <w:style w:type="character" w:styleId="Intensieveverwijzing">
    <w:name w:val="Intense Reference"/>
    <w:basedOn w:val="Standaardalinea-lettertype"/>
    <w:uiPriority w:val="32"/>
    <w:qFormat/>
    <w:rsid w:val="006B08A7"/>
    <w:rPr>
      <w:b/>
      <w:bCs/>
      <w:smallCaps/>
      <w:color w:val="0F4761" w:themeColor="accent1" w:themeShade="BF"/>
      <w:spacing w:val="5"/>
    </w:rPr>
  </w:style>
  <w:style w:type="character" w:styleId="normaltextrun" w:customStyle="1">
    <w:name w:val="normaltextrun"/>
    <w:basedOn w:val="Standaardalinea-lettertype"/>
    <w:rsid w:val="006B08A7"/>
  </w:style>
  <w:style w:type="character" w:styleId="eop" w:customStyle="1">
    <w:name w:val="eop"/>
    <w:basedOn w:val="Standaardalinea-lettertype"/>
    <w:rsid w:val="006B08A7"/>
  </w:style>
  <w:style w:type="character" w:styleId="Nadruk">
    <w:name w:val="Emphasis"/>
    <w:basedOn w:val="Standaardalinea-lettertype"/>
    <w:uiPriority w:val="20"/>
    <w:qFormat/>
    <w:rsid w:val="006B08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872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A982313E9E1A4AAC6F7F7CC73257AA" ma:contentTypeVersion="15" ma:contentTypeDescription="Een nieuw document maken." ma:contentTypeScope="" ma:versionID="ea8d152cb002e96da494be872815fb92">
  <xsd:schema xmlns:xsd="http://www.w3.org/2001/XMLSchema" xmlns:xs="http://www.w3.org/2001/XMLSchema" xmlns:p="http://schemas.microsoft.com/office/2006/metadata/properties" xmlns:ns2="aa6de84e-e586-4449-9f8b-48a21f61e189" xmlns:ns3="2781a2ee-3c04-4c35-b86a-a7a228ec8f22" targetNamespace="http://schemas.microsoft.com/office/2006/metadata/properties" ma:root="true" ma:fieldsID="207637d6efc97160a8760d98159e6548" ns2:_="" ns3:_="">
    <xsd:import namespace="aa6de84e-e586-4449-9f8b-48a21f61e189"/>
    <xsd:import namespace="2781a2ee-3c04-4c35-b86a-a7a228ec8f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de84e-e586-4449-9f8b-48a21f61e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d6b67635-c707-4593-ad5b-dff80e305cb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81a2ee-3c04-4c35-b86a-a7a228ec8f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612df1d-cd2f-4b01-8d4c-6f09ad5c5fc9}" ma:internalName="TaxCatchAll" ma:showField="CatchAllData" ma:web="2781a2ee-3c04-4c35-b86a-a7a228ec8f2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81a2ee-3c04-4c35-b86a-a7a228ec8f22" xsi:nil="true"/>
    <lcf76f155ced4ddcb4097134ff3c332f xmlns="aa6de84e-e586-4449-9f8b-48a21f61e1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5A58FE-EF09-4EF6-BBC5-F4152806B6E6}"/>
</file>

<file path=customXml/itemProps2.xml><?xml version="1.0" encoding="utf-8"?>
<ds:datastoreItem xmlns:ds="http://schemas.openxmlformats.org/officeDocument/2006/customXml" ds:itemID="{170A0C06-6136-4A97-B157-BBD434039E93}"/>
</file>

<file path=customXml/itemProps3.xml><?xml version="1.0" encoding="utf-8"?>
<ds:datastoreItem xmlns:ds="http://schemas.openxmlformats.org/officeDocument/2006/customXml" ds:itemID="{5CF3D676-D9EB-475C-AA09-EA2E4298DB2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Gers, Wendy A</dc:creator>
  <cp:keywords/>
  <dc:description/>
  <cp:lastModifiedBy>Anne-Sophie Scholtens</cp:lastModifiedBy>
  <cp:revision>3</cp:revision>
  <dcterms:created xsi:type="dcterms:W3CDTF">2024-09-25T09:20:00Z</dcterms:created>
  <dcterms:modified xsi:type="dcterms:W3CDTF">2024-09-25T10:57:03Z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0x01010088A982313E9E1A4AAC6F7F7CC73257AA</vt:lpwstr>
  </property>
  <property fmtid="{D5CDD505-2E9C-101B-9397-08002B2CF9AE}" pid="3" name="MediaServiceImageTags">
    <vt:lpwstr/>
  </property>
</Properties>
</file>